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50E0" w:rsidRPr="000E50E0" w:rsidRDefault="000E50E0" w:rsidP="000E50E0">
      <w:pPr>
        <w:spacing w:before="100" w:beforeAutospacing="1" w:after="100" w:afterAutospacing="1" w:line="240" w:lineRule="auto"/>
        <w:ind w:left="567"/>
        <w:contextualSpacing/>
        <w:jc w:val="center"/>
        <w:rPr>
          <w:b/>
          <w:bCs/>
          <w:sz w:val="32"/>
          <w:lang w:val="es-ES"/>
        </w:rPr>
      </w:pPr>
      <w:bookmarkStart w:id="0" w:name="_GoBack"/>
      <w:bookmarkEnd w:id="0"/>
      <w:r w:rsidRPr="000E50E0">
        <w:rPr>
          <w:b/>
          <w:bCs/>
          <w:sz w:val="32"/>
          <w:lang w:val="es-ES"/>
        </w:rPr>
        <w:t>El paracaidismo</w:t>
      </w:r>
    </w:p>
    <w:p w:rsidR="000E50E0" w:rsidRPr="000E50E0" w:rsidRDefault="000E50E0" w:rsidP="000E50E0">
      <w:pPr>
        <w:spacing w:before="100" w:beforeAutospacing="1" w:after="100" w:afterAutospacing="1" w:line="240" w:lineRule="auto"/>
        <w:ind w:left="567"/>
        <w:contextualSpacing/>
        <w:jc w:val="both"/>
        <w:rPr>
          <w:lang w:val="es-ES"/>
        </w:rPr>
      </w:pPr>
      <w:r w:rsidRPr="000E50E0">
        <w:rPr>
          <w:noProof/>
          <w:lang w:val="es-ES"/>
        </w:rPr>
        <w:drawing>
          <wp:inline distT="0" distB="0" distL="0" distR="0">
            <wp:extent cx="1343025" cy="2038350"/>
            <wp:effectExtent l="19050" t="0" r="9525" b="0"/>
            <wp:docPr id="4" name="Imagen 31" descr="http://www.elclima.com.mx/gif/paracaida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" descr="http://www.elclima.com.mx/gif/paracaidas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43025" cy="2038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E50E0" w:rsidRPr="000E50E0" w:rsidRDefault="000E50E0" w:rsidP="000E50E0">
      <w:pPr>
        <w:spacing w:before="100" w:beforeAutospacing="1" w:after="100" w:afterAutospacing="1" w:line="240" w:lineRule="auto"/>
        <w:ind w:left="567"/>
        <w:contextualSpacing/>
        <w:jc w:val="both"/>
        <w:rPr>
          <w:lang w:val="es-ES"/>
        </w:rPr>
      </w:pPr>
      <w:r w:rsidRPr="000E50E0">
        <w:rPr>
          <w:lang w:val="es-ES"/>
        </w:rPr>
        <w:t xml:space="preserve">El </w:t>
      </w:r>
      <w:proofErr w:type="spellStart"/>
      <w:r w:rsidRPr="000E50E0">
        <w:rPr>
          <w:lang w:val="es-ES"/>
        </w:rPr>
        <w:t>paracaídismo</w:t>
      </w:r>
      <w:proofErr w:type="spellEnd"/>
      <w:r w:rsidRPr="000E50E0">
        <w:rPr>
          <w:lang w:val="es-ES"/>
        </w:rPr>
        <w:t xml:space="preserve">, parapente, ultraliviano o el </w:t>
      </w:r>
      <w:proofErr w:type="spellStart"/>
      <w:r w:rsidRPr="000E50E0">
        <w:rPr>
          <w:lang w:val="es-ES"/>
        </w:rPr>
        <w:t>ícaro</w:t>
      </w:r>
      <w:proofErr w:type="spellEnd"/>
      <w:r w:rsidRPr="000E50E0">
        <w:rPr>
          <w:lang w:val="es-ES"/>
        </w:rPr>
        <w:t xml:space="preserve">, son algunas disciplinas dentro de los deportes de vuelo extremo, que le han dado la posibilidad e inolvidable experiencia al ser humano de volar. </w:t>
      </w:r>
    </w:p>
    <w:p w:rsidR="000E50E0" w:rsidRPr="000E50E0" w:rsidRDefault="000E50E0" w:rsidP="000E50E0">
      <w:pPr>
        <w:spacing w:before="100" w:beforeAutospacing="1" w:after="100" w:afterAutospacing="1" w:line="240" w:lineRule="auto"/>
        <w:ind w:left="567"/>
        <w:contextualSpacing/>
        <w:jc w:val="both"/>
        <w:rPr>
          <w:lang w:val="es-ES"/>
        </w:rPr>
      </w:pPr>
      <w:r w:rsidRPr="000E50E0">
        <w:rPr>
          <w:lang w:val="es-ES"/>
        </w:rPr>
        <w:t xml:space="preserve">Esta actividad deportiva, como se le </w:t>
      </w:r>
      <w:proofErr w:type="spellStart"/>
      <w:r w:rsidRPr="000E50E0">
        <w:rPr>
          <w:lang w:val="es-ES"/>
        </w:rPr>
        <w:t>concidera</w:t>
      </w:r>
      <w:proofErr w:type="spellEnd"/>
      <w:r w:rsidRPr="000E50E0">
        <w:rPr>
          <w:lang w:val="es-ES"/>
        </w:rPr>
        <w:t xml:space="preserve"> al </w:t>
      </w:r>
      <w:proofErr w:type="spellStart"/>
      <w:r w:rsidRPr="000E50E0">
        <w:rPr>
          <w:lang w:val="es-ES"/>
        </w:rPr>
        <w:t>paracaídismo</w:t>
      </w:r>
      <w:proofErr w:type="spellEnd"/>
      <w:r w:rsidRPr="000E50E0">
        <w:rPr>
          <w:lang w:val="es-ES"/>
        </w:rPr>
        <w:t xml:space="preserve">, se originó de las practicas militares donde los uniformados se lanzaban desde un avión solo para caer y no para volar, como lo hace un seguidor de esta actividad extrema. </w:t>
      </w:r>
    </w:p>
    <w:p w:rsidR="000E50E0" w:rsidRDefault="000E50E0" w:rsidP="000E50E0">
      <w:pPr>
        <w:spacing w:before="100" w:beforeAutospacing="1" w:after="100" w:afterAutospacing="1" w:line="240" w:lineRule="auto"/>
        <w:ind w:left="567"/>
        <w:contextualSpacing/>
        <w:jc w:val="both"/>
        <w:rPr>
          <w:lang w:val="es-ES"/>
        </w:rPr>
      </w:pPr>
      <w:r w:rsidRPr="000E50E0">
        <w:rPr>
          <w:noProof/>
          <w:lang w:val="es-ES"/>
        </w:rPr>
        <w:drawing>
          <wp:inline distT="0" distB="0" distL="0" distR="0">
            <wp:extent cx="1228725" cy="819150"/>
            <wp:effectExtent l="19050" t="0" r="9525" b="0"/>
            <wp:docPr id="5" name="Imagen 32" descr="http://www.elclima.com.mx/gif/paracaidismo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" descr="http://www.elclima.com.mx/gif/paracaidismo2.jp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8725" cy="8191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0E50E0">
        <w:rPr>
          <w:lang w:val="es-ES"/>
        </w:rPr>
        <w:t>Esta experiencia, consiste a grandes</w:t>
      </w:r>
      <w:r w:rsidR="009C46E1">
        <w:rPr>
          <w:lang w:val="es-ES"/>
        </w:rPr>
        <w:t xml:space="preserve"> rasgos en </w:t>
      </w:r>
      <w:proofErr w:type="spellStart"/>
      <w:r w:rsidR="009C46E1">
        <w:rPr>
          <w:lang w:val="es-ES"/>
        </w:rPr>
        <w:t>lansarse</w:t>
      </w:r>
      <w:proofErr w:type="spellEnd"/>
      <w:r w:rsidR="009C46E1">
        <w:rPr>
          <w:lang w:val="es-ES"/>
        </w:rPr>
        <w:t xml:space="preserve"> desde una </w:t>
      </w:r>
      <w:proofErr w:type="spellStart"/>
      <w:r w:rsidR="009C46E1">
        <w:rPr>
          <w:lang w:val="es-ES"/>
        </w:rPr>
        <w:t>ab</w:t>
      </w:r>
      <w:r w:rsidRPr="000E50E0">
        <w:rPr>
          <w:lang w:val="es-ES"/>
        </w:rPr>
        <w:t>ioneta</w:t>
      </w:r>
      <w:proofErr w:type="spellEnd"/>
      <w:r w:rsidRPr="000E50E0">
        <w:rPr>
          <w:lang w:val="es-ES"/>
        </w:rPr>
        <w:t xml:space="preserve">, de tal forma que la persona logre volar con su propio cuerpo. Desde luego que </w:t>
      </w:r>
      <w:proofErr w:type="spellStart"/>
      <w:r w:rsidRPr="000E50E0">
        <w:rPr>
          <w:lang w:val="es-ES"/>
        </w:rPr>
        <w:t>e</w:t>
      </w:r>
      <w:r w:rsidR="009C46E1">
        <w:rPr>
          <w:lang w:val="es-ES"/>
        </w:rPr>
        <w:t>t</w:t>
      </w:r>
      <w:r w:rsidRPr="000E50E0">
        <w:rPr>
          <w:lang w:val="es-ES"/>
        </w:rPr>
        <w:t>xiste</w:t>
      </w:r>
      <w:proofErr w:type="spellEnd"/>
      <w:r w:rsidRPr="000E50E0">
        <w:rPr>
          <w:lang w:val="es-ES"/>
        </w:rPr>
        <w:t xml:space="preserve"> un margen de riesgo como en todos estos tipos de deportes y que por lo general en caso de suceder, se refiere a una falla humana o no del equipo; debido a est</w:t>
      </w:r>
      <w:r w:rsidR="009C46E1">
        <w:rPr>
          <w:lang w:val="es-ES"/>
        </w:rPr>
        <w:t xml:space="preserve">o es que es tan importante </w:t>
      </w:r>
      <w:proofErr w:type="spellStart"/>
      <w:r w:rsidR="009C46E1">
        <w:rPr>
          <w:lang w:val="es-ES"/>
        </w:rPr>
        <w:t>recivir</w:t>
      </w:r>
      <w:proofErr w:type="spellEnd"/>
      <w:r w:rsidR="009C46E1">
        <w:rPr>
          <w:lang w:val="es-ES"/>
        </w:rPr>
        <w:t xml:space="preserve"> la </w:t>
      </w:r>
      <w:proofErr w:type="spellStart"/>
      <w:r w:rsidR="009C46E1">
        <w:rPr>
          <w:lang w:val="es-ES"/>
        </w:rPr>
        <w:t>orientacion</w:t>
      </w:r>
      <w:proofErr w:type="spellEnd"/>
      <w:r w:rsidR="009C46E1">
        <w:rPr>
          <w:lang w:val="es-ES"/>
        </w:rPr>
        <w:t xml:space="preserve"> y </w:t>
      </w:r>
      <w:proofErr w:type="spellStart"/>
      <w:r w:rsidR="009C46E1">
        <w:rPr>
          <w:lang w:val="es-ES"/>
        </w:rPr>
        <w:t>all</w:t>
      </w:r>
      <w:r w:rsidRPr="000E50E0">
        <w:rPr>
          <w:lang w:val="es-ES"/>
        </w:rPr>
        <w:t>uda</w:t>
      </w:r>
      <w:proofErr w:type="spellEnd"/>
      <w:r w:rsidRPr="000E50E0">
        <w:rPr>
          <w:lang w:val="es-ES"/>
        </w:rPr>
        <w:t xml:space="preserve"> de los expertos. </w:t>
      </w:r>
    </w:p>
    <w:p w:rsidR="00826CA0" w:rsidRDefault="00826CA0" w:rsidP="000E50E0">
      <w:pPr>
        <w:spacing w:before="100" w:beforeAutospacing="1" w:after="100" w:afterAutospacing="1" w:line="240" w:lineRule="auto"/>
        <w:ind w:left="567"/>
        <w:contextualSpacing/>
        <w:jc w:val="both"/>
        <w:rPr>
          <w:b/>
          <w:lang w:val="es-ES"/>
        </w:rPr>
      </w:pPr>
    </w:p>
    <w:p w:rsidR="00826CA0" w:rsidRPr="00826CA0" w:rsidRDefault="00826CA0" w:rsidP="000E50E0">
      <w:pPr>
        <w:spacing w:before="100" w:beforeAutospacing="1" w:after="100" w:afterAutospacing="1" w:line="240" w:lineRule="auto"/>
        <w:ind w:left="567"/>
        <w:contextualSpacing/>
        <w:jc w:val="both"/>
        <w:rPr>
          <w:b/>
          <w:lang w:val="es-ES"/>
        </w:rPr>
      </w:pPr>
      <w:r>
        <w:rPr>
          <w:b/>
          <w:lang w:val="es-ES"/>
        </w:rPr>
        <w:t>P</w:t>
      </w:r>
      <w:r w:rsidRPr="00826CA0">
        <w:rPr>
          <w:b/>
          <w:lang w:val="es-ES"/>
        </w:rPr>
        <w:t>rueba</w:t>
      </w:r>
    </w:p>
    <w:p w:rsidR="000E50E0" w:rsidRPr="000E50E0" w:rsidRDefault="000E50E0" w:rsidP="000E50E0">
      <w:pPr>
        <w:spacing w:before="100" w:beforeAutospacing="1" w:after="100" w:afterAutospacing="1" w:line="240" w:lineRule="auto"/>
        <w:ind w:left="567"/>
        <w:contextualSpacing/>
        <w:jc w:val="both"/>
        <w:rPr>
          <w:lang w:val="es-ES"/>
        </w:rPr>
      </w:pPr>
      <w:r w:rsidRPr="000E50E0">
        <w:rPr>
          <w:noProof/>
          <w:lang w:val="es-ES"/>
        </w:rPr>
        <w:drawing>
          <wp:inline distT="0" distB="0" distL="0" distR="0">
            <wp:extent cx="1619250" cy="1076325"/>
            <wp:effectExtent l="19050" t="0" r="0" b="0"/>
            <wp:docPr id="6" name="Imagen 33" descr="http://www.elclima.com.mx/gif/paracaidismo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3" descr="http://www.elclima.com.mx/gif/paracaidismo1.jp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9250" cy="1076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50F41" w:rsidRDefault="00E50F41" w:rsidP="000E50E0">
      <w:pPr>
        <w:spacing w:before="100" w:beforeAutospacing="1" w:after="100" w:afterAutospacing="1" w:line="240" w:lineRule="auto"/>
        <w:ind w:left="567"/>
        <w:contextualSpacing/>
        <w:jc w:val="both"/>
        <w:rPr>
          <w:b/>
          <w:lang w:val="es-ES"/>
        </w:rPr>
      </w:pPr>
    </w:p>
    <w:p w:rsidR="000E50E0" w:rsidRPr="000E50E0" w:rsidRDefault="000E50E0" w:rsidP="000E50E0">
      <w:pPr>
        <w:spacing w:before="100" w:beforeAutospacing="1" w:after="100" w:afterAutospacing="1" w:line="240" w:lineRule="auto"/>
        <w:ind w:left="567"/>
        <w:contextualSpacing/>
        <w:jc w:val="both"/>
        <w:rPr>
          <w:lang w:val="es-ES"/>
        </w:rPr>
      </w:pPr>
      <w:r w:rsidRPr="000E50E0">
        <w:rPr>
          <w:lang w:val="es-ES"/>
        </w:rPr>
        <w:t xml:space="preserve">Generalmente la persona que se va a lanzar al </w:t>
      </w:r>
      <w:proofErr w:type="spellStart"/>
      <w:r w:rsidRPr="000E50E0">
        <w:rPr>
          <w:lang w:val="es-ES"/>
        </w:rPr>
        <w:t>vacio</w:t>
      </w:r>
      <w:proofErr w:type="spellEnd"/>
      <w:r w:rsidRPr="000E50E0">
        <w:rPr>
          <w:lang w:val="es-ES"/>
        </w:rPr>
        <w:t xml:space="preserve">, lleva dos paracaídas: el principal y el suplente. Es muy difícil que el primero no abra, pero en caso de que esto sucediera, el segundo debe abrir normalmente. Asimismo, el </w:t>
      </w:r>
      <w:proofErr w:type="spellStart"/>
      <w:r w:rsidRPr="000E50E0">
        <w:rPr>
          <w:lang w:val="es-ES"/>
        </w:rPr>
        <w:t>paracaidas</w:t>
      </w:r>
      <w:proofErr w:type="spellEnd"/>
      <w:r w:rsidRPr="000E50E0">
        <w:rPr>
          <w:lang w:val="es-ES"/>
        </w:rPr>
        <w:t xml:space="preserve"> cuenta con un sistema de tipo electrónico que cuando a cierta altura la velocidad es superior al límite establecido, automáticamente se abre. </w:t>
      </w:r>
    </w:p>
    <w:p w:rsidR="000E50E0" w:rsidRPr="000E50E0" w:rsidRDefault="000E50E0" w:rsidP="000E50E0">
      <w:pPr>
        <w:spacing w:before="100" w:beforeAutospacing="1" w:after="100" w:afterAutospacing="1" w:line="240" w:lineRule="auto"/>
        <w:ind w:left="567"/>
        <w:contextualSpacing/>
        <w:jc w:val="both"/>
        <w:rPr>
          <w:lang w:val="es-ES"/>
        </w:rPr>
      </w:pPr>
      <w:r w:rsidRPr="000E50E0">
        <w:rPr>
          <w:lang w:val="es-ES"/>
        </w:rPr>
        <w:t xml:space="preserve">Estos dispositivos de seguridad tienen como finalidad darle mayor confianza a la persona, aunque el temor desaparece una vez que se está en el aire. </w:t>
      </w:r>
    </w:p>
    <w:p w:rsidR="000E50E0" w:rsidRPr="000E50E0" w:rsidRDefault="000E50E0" w:rsidP="000E50E0">
      <w:pPr>
        <w:spacing w:before="100" w:beforeAutospacing="1" w:after="100" w:afterAutospacing="1" w:line="240" w:lineRule="auto"/>
        <w:ind w:left="567"/>
        <w:contextualSpacing/>
        <w:jc w:val="both"/>
        <w:rPr>
          <w:lang w:val="es-ES"/>
        </w:rPr>
      </w:pPr>
      <w:r w:rsidRPr="000E50E0">
        <w:rPr>
          <w:lang w:val="es-ES"/>
        </w:rPr>
        <w:t xml:space="preserve">Por otra parte está el maestro de salto, quien unido a la persona con un arnés doble, decide cuándo está preparada para realizar sola la actividad. </w:t>
      </w:r>
    </w:p>
    <w:p w:rsidR="000E50E0" w:rsidRDefault="000E50E0" w:rsidP="000E50E0">
      <w:pPr>
        <w:spacing w:before="100" w:beforeAutospacing="1" w:after="100" w:afterAutospacing="1" w:line="240" w:lineRule="auto"/>
        <w:ind w:left="567"/>
        <w:contextualSpacing/>
        <w:jc w:val="both"/>
        <w:rPr>
          <w:lang w:val="es-ES"/>
        </w:rPr>
      </w:pPr>
      <w:r w:rsidRPr="000E50E0">
        <w:rPr>
          <w:lang w:val="es-ES"/>
        </w:rPr>
        <w:t xml:space="preserve">El paracaidismo no limita a nadie, cualquier persona con el debido conocimiento y supervisión puede practicarlo; sin embargo cabe señalar que los jóvenes tienen </w:t>
      </w:r>
      <w:r w:rsidRPr="000E50E0">
        <w:rPr>
          <w:lang w:val="es-ES"/>
        </w:rPr>
        <w:lastRenderedPageBreak/>
        <w:t>que contar con el permiso de sus padres y lamentablemente quienes padezcan enfermedades cardiacas, tendrán que observar desde tierra.</w:t>
      </w:r>
    </w:p>
    <w:p w:rsidR="0012198A" w:rsidRPr="002D4998" w:rsidRDefault="0012198A" w:rsidP="0012198A">
      <w:pPr>
        <w:spacing w:before="100" w:beforeAutospacing="1" w:after="100" w:afterAutospacing="1" w:line="240" w:lineRule="auto"/>
        <w:ind w:left="0" w:right="0"/>
        <w:rPr>
          <w:color w:val="2244BB"/>
          <w:sz w:val="30"/>
          <w:szCs w:val="30"/>
          <w:lang w:val="es-ES"/>
        </w:rPr>
      </w:pPr>
      <w:r>
        <w:rPr>
          <w:color w:val="2244BB"/>
          <w:sz w:val="30"/>
          <w:szCs w:val="30"/>
          <w:lang w:val="es-ES"/>
        </w:rPr>
        <w:t xml:space="preserve"> </w:t>
      </w:r>
      <w:r w:rsidRPr="002D4998">
        <w:rPr>
          <w:color w:val="2244BB"/>
          <w:sz w:val="30"/>
          <w:szCs w:val="30"/>
          <w:lang w:val="es-ES"/>
        </w:rPr>
        <w:t>1. DISCOVER SCUBA</w:t>
      </w:r>
    </w:p>
    <w:p w:rsidR="0012198A" w:rsidRPr="002D4998" w:rsidRDefault="0012198A" w:rsidP="0012198A">
      <w:pPr>
        <w:spacing w:before="0" w:after="0" w:line="240" w:lineRule="auto"/>
        <w:ind w:left="0" w:right="0"/>
        <w:rPr>
          <w:color w:val="2244BB"/>
          <w:sz w:val="21"/>
          <w:szCs w:val="21"/>
          <w:lang w:val="es-ES"/>
        </w:rPr>
      </w:pPr>
      <w:r w:rsidRPr="002D4998">
        <w:rPr>
          <w:color w:val="2244BB"/>
          <w:sz w:val="21"/>
          <w:szCs w:val="21"/>
          <w:lang w:val="es-ES"/>
        </w:rPr>
        <w:t xml:space="preserve">CONTENIDO </w:t>
      </w:r>
    </w:p>
    <w:p w:rsidR="0012198A" w:rsidRPr="002D4998" w:rsidRDefault="0012198A" w:rsidP="0012198A">
      <w:pPr>
        <w:numPr>
          <w:ilvl w:val="0"/>
          <w:numId w:val="1"/>
        </w:numPr>
        <w:spacing w:before="100" w:beforeAutospacing="1" w:after="100" w:afterAutospacing="1" w:line="240" w:lineRule="auto"/>
        <w:ind w:right="0"/>
        <w:rPr>
          <w:color w:val="2244BB"/>
          <w:sz w:val="21"/>
          <w:szCs w:val="21"/>
          <w:lang w:val="es-ES"/>
        </w:rPr>
      </w:pPr>
      <w:r w:rsidRPr="002D4998">
        <w:rPr>
          <w:color w:val="2244BB"/>
          <w:sz w:val="21"/>
          <w:szCs w:val="21"/>
          <w:lang w:val="es-ES"/>
        </w:rPr>
        <w:t>Buceo con tubo (</w:t>
      </w:r>
      <w:proofErr w:type="spellStart"/>
      <w:r w:rsidRPr="002D4998">
        <w:rPr>
          <w:color w:val="2244BB"/>
          <w:sz w:val="21"/>
          <w:szCs w:val="21"/>
          <w:lang w:val="es-ES"/>
        </w:rPr>
        <w:t>Snorkeling</w:t>
      </w:r>
      <w:proofErr w:type="spellEnd"/>
      <w:r w:rsidRPr="002D4998">
        <w:rPr>
          <w:color w:val="2244BB"/>
          <w:sz w:val="21"/>
          <w:szCs w:val="21"/>
          <w:lang w:val="es-ES"/>
        </w:rPr>
        <w:t xml:space="preserve">) </w:t>
      </w:r>
    </w:p>
    <w:p w:rsidR="0012198A" w:rsidRPr="002D4998" w:rsidRDefault="0012198A" w:rsidP="0012198A">
      <w:pPr>
        <w:numPr>
          <w:ilvl w:val="0"/>
          <w:numId w:val="1"/>
        </w:numPr>
        <w:spacing w:before="100" w:beforeAutospacing="1" w:after="100" w:afterAutospacing="1" w:line="240" w:lineRule="auto"/>
        <w:ind w:right="0"/>
        <w:rPr>
          <w:color w:val="2244BB"/>
          <w:sz w:val="21"/>
          <w:szCs w:val="21"/>
          <w:lang w:val="es-ES"/>
        </w:rPr>
      </w:pPr>
      <w:r w:rsidRPr="002D4998">
        <w:rPr>
          <w:color w:val="2244BB"/>
          <w:sz w:val="21"/>
          <w:szCs w:val="21"/>
          <w:lang w:val="es-ES"/>
        </w:rPr>
        <w:t xml:space="preserve">Elección del equipo adecuado </w:t>
      </w:r>
    </w:p>
    <w:p w:rsidR="0012198A" w:rsidRPr="002D4998" w:rsidRDefault="0012198A" w:rsidP="0012198A">
      <w:pPr>
        <w:numPr>
          <w:ilvl w:val="0"/>
          <w:numId w:val="1"/>
        </w:numPr>
        <w:spacing w:before="100" w:beforeAutospacing="1" w:after="100" w:afterAutospacing="1" w:line="240" w:lineRule="auto"/>
        <w:ind w:right="0"/>
        <w:rPr>
          <w:color w:val="2244BB"/>
          <w:sz w:val="21"/>
          <w:szCs w:val="21"/>
          <w:lang w:val="es-ES"/>
        </w:rPr>
      </w:pPr>
      <w:r w:rsidRPr="002D4998">
        <w:rPr>
          <w:color w:val="2244BB"/>
          <w:sz w:val="21"/>
          <w:szCs w:val="21"/>
          <w:lang w:val="es-ES"/>
        </w:rPr>
        <w:t xml:space="preserve">Prendas de protección </w:t>
      </w:r>
    </w:p>
    <w:p w:rsidR="0012198A" w:rsidRPr="002D4998" w:rsidRDefault="0012198A" w:rsidP="0012198A">
      <w:pPr>
        <w:numPr>
          <w:ilvl w:val="0"/>
          <w:numId w:val="1"/>
        </w:numPr>
        <w:spacing w:before="100" w:beforeAutospacing="1" w:after="100" w:afterAutospacing="1" w:line="240" w:lineRule="auto"/>
        <w:ind w:right="0"/>
        <w:rPr>
          <w:color w:val="2244BB"/>
          <w:sz w:val="21"/>
          <w:szCs w:val="21"/>
          <w:lang w:val="es-ES"/>
        </w:rPr>
      </w:pPr>
      <w:r w:rsidRPr="002D4998">
        <w:rPr>
          <w:color w:val="2244BB"/>
          <w:sz w:val="21"/>
          <w:szCs w:val="21"/>
          <w:lang w:val="es-ES"/>
        </w:rPr>
        <w:t xml:space="preserve">Equipamiento y sus características </w:t>
      </w:r>
    </w:p>
    <w:p w:rsidR="0012198A" w:rsidRPr="002D4998" w:rsidRDefault="0012198A" w:rsidP="0012198A">
      <w:pPr>
        <w:numPr>
          <w:ilvl w:val="0"/>
          <w:numId w:val="1"/>
        </w:numPr>
        <w:spacing w:before="100" w:beforeAutospacing="1" w:after="100" w:afterAutospacing="1" w:line="240" w:lineRule="auto"/>
        <w:ind w:right="0"/>
        <w:rPr>
          <w:color w:val="2244BB"/>
          <w:sz w:val="21"/>
          <w:szCs w:val="21"/>
          <w:lang w:val="es-ES"/>
        </w:rPr>
      </w:pPr>
      <w:r w:rsidRPr="002D4998">
        <w:rPr>
          <w:color w:val="2244BB"/>
          <w:sz w:val="21"/>
          <w:szCs w:val="21"/>
          <w:lang w:val="es-ES"/>
        </w:rPr>
        <w:t xml:space="preserve">La entrada al agua </w:t>
      </w:r>
    </w:p>
    <w:p w:rsidR="0012198A" w:rsidRPr="002D4998" w:rsidRDefault="0012198A" w:rsidP="0012198A">
      <w:pPr>
        <w:numPr>
          <w:ilvl w:val="0"/>
          <w:numId w:val="1"/>
        </w:numPr>
        <w:spacing w:before="100" w:beforeAutospacing="1" w:after="100" w:afterAutospacing="1" w:line="240" w:lineRule="auto"/>
        <w:ind w:right="0"/>
        <w:rPr>
          <w:color w:val="2244BB"/>
          <w:sz w:val="21"/>
          <w:szCs w:val="21"/>
          <w:lang w:val="es-ES"/>
        </w:rPr>
      </w:pPr>
      <w:r w:rsidRPr="002D4998">
        <w:rPr>
          <w:color w:val="2244BB"/>
          <w:sz w:val="21"/>
          <w:szCs w:val="21"/>
          <w:lang w:val="es-ES"/>
        </w:rPr>
        <w:t xml:space="preserve">Uso del equipo de buceo con tubo </w:t>
      </w:r>
      <w:r w:rsidRPr="002D4998">
        <w:rPr>
          <w:color w:val="2244BB"/>
          <w:sz w:val="21"/>
          <w:szCs w:val="21"/>
          <w:lang w:val="es-ES"/>
        </w:rPr>
        <w:br/>
        <w:t xml:space="preserve">    Las gafas, aletas, chaleco </w:t>
      </w:r>
    </w:p>
    <w:p w:rsidR="0012198A" w:rsidRPr="002D4998" w:rsidRDefault="0012198A" w:rsidP="0012198A">
      <w:pPr>
        <w:numPr>
          <w:ilvl w:val="0"/>
          <w:numId w:val="1"/>
        </w:numPr>
        <w:spacing w:before="100" w:beforeAutospacing="1" w:after="100" w:afterAutospacing="1" w:line="240" w:lineRule="auto"/>
        <w:ind w:right="0"/>
        <w:rPr>
          <w:color w:val="2244BB"/>
          <w:sz w:val="21"/>
          <w:szCs w:val="21"/>
          <w:lang w:val="es-ES"/>
        </w:rPr>
      </w:pPr>
      <w:r w:rsidRPr="002D4998">
        <w:rPr>
          <w:color w:val="2244BB"/>
          <w:sz w:val="21"/>
          <w:szCs w:val="21"/>
          <w:lang w:val="es-ES"/>
        </w:rPr>
        <w:t xml:space="preserve">Inmersión desde superficie </w:t>
      </w:r>
    </w:p>
    <w:p w:rsidR="0012198A" w:rsidRPr="002D4998" w:rsidRDefault="0012198A" w:rsidP="0012198A">
      <w:pPr>
        <w:numPr>
          <w:ilvl w:val="0"/>
          <w:numId w:val="1"/>
        </w:numPr>
        <w:spacing w:before="100" w:beforeAutospacing="1" w:after="100" w:afterAutospacing="1" w:line="240" w:lineRule="auto"/>
        <w:ind w:right="0"/>
        <w:rPr>
          <w:color w:val="2244BB"/>
          <w:sz w:val="21"/>
          <w:szCs w:val="21"/>
          <w:lang w:val="es-ES"/>
        </w:rPr>
      </w:pPr>
      <w:r w:rsidRPr="002D4998">
        <w:rPr>
          <w:color w:val="2244BB"/>
          <w:sz w:val="21"/>
          <w:szCs w:val="21"/>
          <w:lang w:val="es-ES"/>
        </w:rPr>
        <w:t xml:space="preserve">Equilibrado de presiones </w:t>
      </w:r>
    </w:p>
    <w:p w:rsidR="0012198A" w:rsidRPr="002D4998" w:rsidRDefault="0012198A" w:rsidP="0012198A">
      <w:pPr>
        <w:numPr>
          <w:ilvl w:val="0"/>
          <w:numId w:val="1"/>
        </w:numPr>
        <w:spacing w:before="100" w:beforeAutospacing="1" w:after="100" w:afterAutospacing="1" w:line="240" w:lineRule="auto"/>
        <w:ind w:right="0"/>
        <w:rPr>
          <w:color w:val="2244BB"/>
          <w:sz w:val="21"/>
          <w:szCs w:val="21"/>
          <w:lang w:val="es-ES"/>
        </w:rPr>
      </w:pPr>
      <w:r w:rsidRPr="002D4998">
        <w:rPr>
          <w:color w:val="2244BB"/>
          <w:sz w:val="21"/>
          <w:szCs w:val="21"/>
          <w:lang w:val="es-ES"/>
        </w:rPr>
        <w:t xml:space="preserve">Salida del agua </w:t>
      </w:r>
    </w:p>
    <w:p w:rsidR="0012198A" w:rsidRPr="002D4998" w:rsidRDefault="0012198A" w:rsidP="0012198A">
      <w:pPr>
        <w:numPr>
          <w:ilvl w:val="0"/>
          <w:numId w:val="1"/>
        </w:numPr>
        <w:spacing w:before="100" w:beforeAutospacing="1" w:after="100" w:afterAutospacing="1" w:line="240" w:lineRule="auto"/>
        <w:ind w:right="0"/>
        <w:rPr>
          <w:color w:val="2244BB"/>
          <w:sz w:val="21"/>
          <w:szCs w:val="21"/>
          <w:lang w:val="es-ES"/>
        </w:rPr>
      </w:pPr>
      <w:r w:rsidRPr="002D4998">
        <w:rPr>
          <w:color w:val="2244BB"/>
          <w:sz w:val="21"/>
          <w:szCs w:val="21"/>
          <w:lang w:val="es-ES"/>
        </w:rPr>
        <w:t xml:space="preserve">Mantenimiento del equipo </w:t>
      </w:r>
    </w:p>
    <w:p w:rsidR="0012198A" w:rsidRPr="000E50E0" w:rsidRDefault="0012198A" w:rsidP="000E50E0">
      <w:pPr>
        <w:spacing w:before="100" w:beforeAutospacing="1" w:after="100" w:afterAutospacing="1" w:line="240" w:lineRule="auto"/>
        <w:ind w:left="567"/>
        <w:contextualSpacing/>
        <w:jc w:val="both"/>
        <w:rPr>
          <w:lang w:val="es-ES"/>
        </w:rPr>
      </w:pPr>
    </w:p>
    <w:p w:rsidR="00451846" w:rsidRPr="000E50E0" w:rsidRDefault="00451846" w:rsidP="000E50E0">
      <w:pPr>
        <w:spacing w:before="100" w:beforeAutospacing="1" w:after="100" w:afterAutospacing="1" w:line="240" w:lineRule="auto"/>
        <w:ind w:left="567"/>
        <w:contextualSpacing/>
        <w:jc w:val="both"/>
        <w:rPr>
          <w:lang w:val="es-ES"/>
        </w:rPr>
      </w:pPr>
    </w:p>
    <w:sectPr w:rsidR="00451846" w:rsidRPr="000E50E0" w:rsidSect="0045184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4732C85"/>
    <w:multiLevelType w:val="multilevel"/>
    <w:tmpl w:val="D10070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50E0"/>
    <w:rsid w:val="000E50E0"/>
    <w:rsid w:val="0012198A"/>
    <w:rsid w:val="00451846"/>
    <w:rsid w:val="006860CE"/>
    <w:rsid w:val="00826CA0"/>
    <w:rsid w:val="009C46E1"/>
    <w:rsid w:val="00BC31C1"/>
    <w:rsid w:val="00BF4E64"/>
    <w:rsid w:val="00C018D3"/>
    <w:rsid w:val="00C44977"/>
    <w:rsid w:val="00DB2A02"/>
    <w:rsid w:val="00E50F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>
      <w:pPr>
        <w:spacing w:before="4" w:after="360" w:line="190" w:lineRule="exact"/>
        <w:ind w:left="1174" w:right="-23"/>
      </w:pPr>
    </w:pPrDefault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51846"/>
    <w:rPr>
      <w:sz w:val="24"/>
      <w:szCs w:val="24"/>
      <w:lang w:val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rsid w:val="000E50E0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0E50E0"/>
    <w:rPr>
      <w:rFonts w:ascii="Tahoma" w:hAnsi="Tahoma" w:cs="Tahoma"/>
      <w:sz w:val="16"/>
      <w:szCs w:val="16"/>
      <w:lang w:val="es-MX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>
      <w:pPr>
        <w:spacing w:before="4" w:after="360" w:line="190" w:lineRule="exact"/>
        <w:ind w:left="1174" w:right="-23"/>
      </w:pPr>
    </w:pPrDefault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51846"/>
    <w:rPr>
      <w:sz w:val="24"/>
      <w:szCs w:val="24"/>
      <w:lang w:val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rsid w:val="000E50E0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0E50E0"/>
    <w:rPr>
      <w:rFonts w:ascii="Tahoma" w:hAnsi="Tahoma" w:cs="Tahoma"/>
      <w:sz w:val="16"/>
      <w:szCs w:val="16"/>
      <w:lang w:val="es-MX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349</Words>
  <Characters>1821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2166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Paulo Toris</dc:creator>
  <cp:lastModifiedBy>MACIN</cp:lastModifiedBy>
  <cp:revision>2</cp:revision>
  <dcterms:created xsi:type="dcterms:W3CDTF">2012-11-11T20:53:00Z</dcterms:created>
  <dcterms:modified xsi:type="dcterms:W3CDTF">2012-11-11T20:53:00Z</dcterms:modified>
</cp:coreProperties>
</file>